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8" w:rsidRDefault="001E3A38" w:rsidP="00526489">
      <w:pPr>
        <w:spacing w:after="0" w:line="240" w:lineRule="auto"/>
      </w:pPr>
      <w:r>
        <w:t xml:space="preserve">Predmet nabave: </w:t>
      </w:r>
      <w:r w:rsidR="00A34651">
        <w:t>UREDSKE POTREPŠTINE</w:t>
      </w:r>
    </w:p>
    <w:p w:rsidR="00526489" w:rsidRDefault="001E3A38" w:rsidP="00526489">
      <w:pPr>
        <w:spacing w:after="0" w:line="240" w:lineRule="auto"/>
      </w:pPr>
      <w:r>
        <w:t>Grupa:</w:t>
      </w:r>
      <w:r w:rsidR="00A34651">
        <w:t xml:space="preserve"> </w:t>
      </w:r>
      <w:r w:rsidR="00C973E4">
        <w:t>30191000-4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E3A38" w:rsidRDefault="001E3A38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1E3A38" w:rsidRDefault="001E3A38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1E3A38" w:rsidRDefault="001E3A38" w:rsidP="00690C2E">
            <w:r>
              <w:t xml:space="preserve">Okvirna količina </w:t>
            </w:r>
          </w:p>
          <w:p w:rsidR="001E3A38" w:rsidRDefault="001E3A38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1E3A38" w:rsidRDefault="001E3A38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1E3A38" w:rsidRDefault="001E3A38" w:rsidP="00690C2E">
            <w:r>
              <w:t>Cijena stavke (kn)</w:t>
            </w:r>
          </w:p>
          <w:p w:rsidR="001E3A38" w:rsidRDefault="001E3A38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1E3A38" w:rsidRDefault="001E3A38" w:rsidP="00690C2E">
            <w:r>
              <w:t>Ukupna cijena</w:t>
            </w:r>
          </w:p>
          <w:p w:rsidR="001E3A38" w:rsidRDefault="001E3A38" w:rsidP="00690C2E">
            <w:r>
              <w:t xml:space="preserve"> stavke (kn)</w:t>
            </w:r>
          </w:p>
        </w:tc>
      </w:tr>
      <w:tr w:rsidR="001D7AFA" w:rsidTr="001D7AFA">
        <w:tc>
          <w:tcPr>
            <w:tcW w:w="675" w:type="dxa"/>
            <w:vAlign w:val="center"/>
          </w:tcPr>
          <w:p w:rsidR="001E3A38" w:rsidRDefault="00C973E4" w:rsidP="00690C2E">
            <w:pPr>
              <w:jc w:val="center"/>
            </w:pPr>
            <w:r>
              <w:t>1</w:t>
            </w:r>
            <w:r w:rsidR="001E3A38">
              <w:t>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Registrator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1E3A38" w:rsidP="00690C2E">
            <w:r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Registrator A4 uski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 xml:space="preserve">Fascikl uložni </w:t>
            </w:r>
            <w:r w:rsidR="00C973E4" w:rsidRPr="00C973E4">
              <w:rPr>
                <w:b/>
              </w:rPr>
              <w:t>50/1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100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Fascikl A4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1E3A38" w:rsidP="00690C2E">
            <w:r>
              <w:t>40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 xml:space="preserve">Fascikl s euro mehanizmom 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5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Fascikl kartonski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40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Fascikl prešani</w:t>
            </w:r>
          </w:p>
        </w:tc>
        <w:tc>
          <w:tcPr>
            <w:tcW w:w="1610" w:type="dxa"/>
          </w:tcPr>
          <w:p w:rsidR="001E3A38" w:rsidRDefault="001E3A38" w:rsidP="00690C2E">
            <w:r>
              <w:t>kom (omot)</w:t>
            </w:r>
          </w:p>
        </w:tc>
        <w:tc>
          <w:tcPr>
            <w:tcW w:w="2125" w:type="dxa"/>
          </w:tcPr>
          <w:p w:rsidR="001E3A38" w:rsidRDefault="00C973E4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 xml:space="preserve">Ljepilo </w:t>
            </w:r>
            <w:proofErr w:type="spellStart"/>
            <w:r w:rsidRPr="00C973E4">
              <w:rPr>
                <w:b/>
              </w:rPr>
              <w:t>magnetin</w:t>
            </w:r>
            <w:proofErr w:type="spellEnd"/>
            <w:r w:rsidRPr="00C973E4">
              <w:rPr>
                <w:b/>
              </w:rPr>
              <w:t xml:space="preserve"> u stiku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 xml:space="preserve">Ljepilo </w:t>
            </w:r>
            <w:proofErr w:type="spellStart"/>
            <w:r w:rsidRPr="00C973E4">
              <w:rPr>
                <w:b/>
              </w:rPr>
              <w:t>magnetin</w:t>
            </w:r>
            <w:proofErr w:type="spellEnd"/>
            <w:r w:rsidRPr="00C973E4">
              <w:rPr>
                <w:b/>
              </w:rPr>
              <w:t xml:space="preserve"> tekuće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Kuverte B5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3</w:t>
            </w:r>
            <w:r w:rsidR="001E3A38"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Kuverte B6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12</w:t>
            </w:r>
            <w:r w:rsidR="001E3A38">
              <w:t>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Kuverte C4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1</w:t>
            </w:r>
            <w:r w:rsidR="001E3A38">
              <w:t>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Uplatnice HUB3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1</w:t>
            </w:r>
            <w:r w:rsidR="001E3A38">
              <w:t>000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1E3A38" w:rsidRPr="00C973E4" w:rsidRDefault="009F5F50" w:rsidP="00690C2E">
            <w:pPr>
              <w:rPr>
                <w:b/>
              </w:rPr>
            </w:pPr>
            <w:r w:rsidRPr="00C973E4">
              <w:rPr>
                <w:b/>
              </w:rPr>
              <w:t>Marker za bijelu ploču 4</w:t>
            </w:r>
            <w:r w:rsidR="001E3A38" w:rsidRPr="00C973E4">
              <w:rPr>
                <w:b/>
              </w:rPr>
              <w:t>/1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Kemijske olovke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3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Olovka grafička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2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1E3A38" w:rsidRPr="00C973E4" w:rsidRDefault="001E3A38" w:rsidP="00690C2E">
            <w:pPr>
              <w:rPr>
                <w:b/>
              </w:rPr>
            </w:pPr>
            <w:r w:rsidRPr="00C973E4">
              <w:rPr>
                <w:b/>
              </w:rPr>
              <w:t>Gumice za brisanje</w:t>
            </w:r>
          </w:p>
        </w:tc>
        <w:tc>
          <w:tcPr>
            <w:tcW w:w="1610" w:type="dxa"/>
          </w:tcPr>
          <w:p w:rsidR="001E3A38" w:rsidRDefault="001E3A38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2</w:t>
            </w:r>
            <w:r w:rsidR="001E3A38">
              <w:t>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E3A38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1E3A38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Šiljila metalna</w:t>
            </w:r>
          </w:p>
        </w:tc>
        <w:tc>
          <w:tcPr>
            <w:tcW w:w="1610" w:type="dxa"/>
          </w:tcPr>
          <w:p w:rsidR="001E3A38" w:rsidRDefault="001D7AFA" w:rsidP="00690C2E">
            <w:r>
              <w:t>kom</w:t>
            </w:r>
          </w:p>
        </w:tc>
        <w:tc>
          <w:tcPr>
            <w:tcW w:w="2125" w:type="dxa"/>
          </w:tcPr>
          <w:p w:rsidR="001E3A38" w:rsidRDefault="00C973E4" w:rsidP="00690C2E">
            <w:r>
              <w:t>10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Hamer papir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10</w:t>
            </w:r>
            <w:r w:rsidR="001D7AFA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Papir u boji 250/1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2</w:t>
            </w:r>
            <w:r w:rsidR="001D7AFA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Selotejp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50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Markeri u boji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25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Flomasteri 12/1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Drvene boje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26.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proofErr w:type="spellStart"/>
            <w:r w:rsidRPr="00C973E4">
              <w:rPr>
                <w:b/>
              </w:rPr>
              <w:t>Glinemol</w:t>
            </w:r>
            <w:proofErr w:type="spellEnd"/>
            <w:r w:rsidR="00C973E4" w:rsidRPr="00C973E4">
              <w:rPr>
                <w:b/>
              </w:rPr>
              <w:t xml:space="preserve"> 25 kom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27.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Škare za djecu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15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28.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Škare uredske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Bilježnice A4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1</w:t>
            </w:r>
            <w:r w:rsidR="001D7AFA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Postići 75*75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C973E4">
            <w:r>
              <w:t>75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33.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2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34.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Punjena za klamerice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C973E4">
        <w:trPr>
          <w:trHeight w:val="329"/>
        </w:trPr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35.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Etikete za registratore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proofErr w:type="spellStart"/>
            <w:r w:rsidRPr="00C973E4">
              <w:rPr>
                <w:b/>
              </w:rPr>
              <w:t>Ading</w:t>
            </w:r>
            <w:proofErr w:type="spellEnd"/>
            <w:r w:rsidRPr="00C973E4">
              <w:rPr>
                <w:b/>
              </w:rPr>
              <w:t xml:space="preserve"> role pakov.10/1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4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 xml:space="preserve">Korektor </w:t>
            </w:r>
            <w:proofErr w:type="spellStart"/>
            <w:r w:rsidRPr="00C973E4">
              <w:rPr>
                <w:b/>
              </w:rPr>
              <w:t>edigs</w:t>
            </w:r>
            <w:proofErr w:type="spellEnd"/>
            <w:r w:rsidRPr="00C973E4">
              <w:rPr>
                <w:b/>
              </w:rPr>
              <w:t xml:space="preserve"> 20 ml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1</w:t>
            </w:r>
            <w:r w:rsidR="001D7AFA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Spojnice za spise 100/1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1</w:t>
            </w:r>
            <w:r w:rsidR="001D7AFA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40.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Plastelin 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1</w:t>
            </w:r>
            <w:r w:rsidR="001D7AFA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41.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Papir kolaž 10/1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C973E4">
            <w:r>
              <w:t>1</w:t>
            </w:r>
            <w:r w:rsidR="00C973E4">
              <w:t>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42.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Ljepilo u stiku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43.</w:t>
            </w:r>
          </w:p>
        </w:tc>
        <w:tc>
          <w:tcPr>
            <w:tcW w:w="3387" w:type="dxa"/>
          </w:tcPr>
          <w:p w:rsidR="001D7AFA" w:rsidRPr="00C973E4" w:rsidRDefault="001D7AFA" w:rsidP="00690C2E">
            <w:pPr>
              <w:rPr>
                <w:b/>
              </w:rPr>
            </w:pPr>
            <w:r w:rsidRPr="00C973E4">
              <w:rPr>
                <w:b/>
              </w:rPr>
              <w:t>Čavlići bijeli 200/1</w:t>
            </w:r>
          </w:p>
        </w:tc>
        <w:tc>
          <w:tcPr>
            <w:tcW w:w="1610" w:type="dxa"/>
          </w:tcPr>
          <w:p w:rsidR="001D7AFA" w:rsidRDefault="001D7AFA" w:rsidP="00690C2E">
            <w:r>
              <w:t>kom</w:t>
            </w:r>
          </w:p>
        </w:tc>
        <w:tc>
          <w:tcPr>
            <w:tcW w:w="2125" w:type="dxa"/>
          </w:tcPr>
          <w:p w:rsidR="001D7AFA" w:rsidRDefault="001D7AFA" w:rsidP="00690C2E">
            <w:r>
              <w:t>10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Default="001D7AFA" w:rsidP="00690C2E">
            <w:pPr>
              <w:jc w:val="center"/>
            </w:pPr>
            <w:r>
              <w:t>44.</w:t>
            </w:r>
          </w:p>
        </w:tc>
        <w:tc>
          <w:tcPr>
            <w:tcW w:w="3387" w:type="dxa"/>
          </w:tcPr>
          <w:p w:rsidR="001D7AFA" w:rsidRPr="00C973E4" w:rsidRDefault="00526489" w:rsidP="00690C2E">
            <w:pPr>
              <w:rPr>
                <w:b/>
              </w:rPr>
            </w:pPr>
            <w:r w:rsidRPr="00C973E4">
              <w:rPr>
                <w:b/>
              </w:rPr>
              <w:t>Pribadače 100/1</w:t>
            </w:r>
          </w:p>
        </w:tc>
        <w:tc>
          <w:tcPr>
            <w:tcW w:w="1610" w:type="dxa"/>
          </w:tcPr>
          <w:p w:rsidR="001D7AFA" w:rsidRDefault="00526489" w:rsidP="00690C2E">
            <w:r>
              <w:t>kom</w:t>
            </w:r>
          </w:p>
        </w:tc>
        <w:tc>
          <w:tcPr>
            <w:tcW w:w="2125" w:type="dxa"/>
          </w:tcPr>
          <w:p w:rsidR="001D7AFA" w:rsidRDefault="00C973E4" w:rsidP="00690C2E">
            <w:r>
              <w:t>20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526489" w:rsidTr="001D7AFA">
        <w:tc>
          <w:tcPr>
            <w:tcW w:w="675" w:type="dxa"/>
            <w:vAlign w:val="center"/>
          </w:tcPr>
          <w:p w:rsidR="00526489" w:rsidRDefault="00526489" w:rsidP="00690C2E">
            <w:pPr>
              <w:jc w:val="center"/>
            </w:pPr>
            <w:r>
              <w:t>45.</w:t>
            </w:r>
          </w:p>
        </w:tc>
        <w:tc>
          <w:tcPr>
            <w:tcW w:w="3387" w:type="dxa"/>
          </w:tcPr>
          <w:p w:rsidR="00526489" w:rsidRPr="00C973E4" w:rsidRDefault="00526489" w:rsidP="00690C2E">
            <w:pPr>
              <w:rPr>
                <w:b/>
              </w:rPr>
            </w:pPr>
            <w:proofErr w:type="spellStart"/>
            <w:r w:rsidRPr="00C973E4">
              <w:rPr>
                <w:b/>
              </w:rPr>
              <w:t>Magnetići</w:t>
            </w:r>
            <w:proofErr w:type="spellEnd"/>
            <w:r w:rsidRPr="00C973E4">
              <w:rPr>
                <w:b/>
              </w:rPr>
              <w:t xml:space="preserve"> za pano 5/1</w:t>
            </w:r>
          </w:p>
        </w:tc>
        <w:tc>
          <w:tcPr>
            <w:tcW w:w="1610" w:type="dxa"/>
          </w:tcPr>
          <w:p w:rsidR="00526489" w:rsidRDefault="00526489" w:rsidP="00690C2E">
            <w:r>
              <w:t>kom</w:t>
            </w:r>
          </w:p>
        </w:tc>
        <w:tc>
          <w:tcPr>
            <w:tcW w:w="2125" w:type="dxa"/>
          </w:tcPr>
          <w:p w:rsidR="00526489" w:rsidRDefault="00C973E4" w:rsidP="00690C2E">
            <w:r>
              <w:t>2</w:t>
            </w:r>
            <w:r w:rsidR="00526489">
              <w:t>0</w:t>
            </w:r>
          </w:p>
        </w:tc>
        <w:tc>
          <w:tcPr>
            <w:tcW w:w="3084" w:type="dxa"/>
          </w:tcPr>
          <w:p w:rsidR="00526489" w:rsidRDefault="00526489" w:rsidP="00690C2E"/>
        </w:tc>
        <w:tc>
          <w:tcPr>
            <w:tcW w:w="1985" w:type="dxa"/>
          </w:tcPr>
          <w:p w:rsidR="00526489" w:rsidRDefault="00526489" w:rsidP="00690C2E"/>
        </w:tc>
        <w:tc>
          <w:tcPr>
            <w:tcW w:w="1615" w:type="dxa"/>
          </w:tcPr>
          <w:p w:rsidR="00526489" w:rsidRDefault="00526489" w:rsidP="00690C2E"/>
        </w:tc>
      </w:tr>
    </w:tbl>
    <w:p w:rsidR="001E3A38" w:rsidRDefault="001E3A38" w:rsidP="001E3A38">
      <w:r>
        <w:t>CIJENA PONUDE BEZ POREZA NA DODANU VRIJEDNOST: __________________ kn</w:t>
      </w:r>
    </w:p>
    <w:p w:rsidR="001E3A38" w:rsidRDefault="001E3A38" w:rsidP="001E3A38"/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  <w:r>
        <w:t>_______________</w:t>
      </w:r>
      <w:r>
        <w:br/>
        <w:t>(mjesto i datum)</w:t>
      </w:r>
    </w:p>
    <w:sectPr w:rsidR="001E3A3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80279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9092B"/>
    <w:rsid w:val="009D1AC4"/>
    <w:rsid w:val="009E0803"/>
    <w:rsid w:val="009F5F50"/>
    <w:rsid w:val="00A34651"/>
    <w:rsid w:val="00A66BFA"/>
    <w:rsid w:val="00B73237"/>
    <w:rsid w:val="00C973E4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09A06-099F-4D1B-9045-3835B2FF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2020-01-10T14:02:00Z</dcterms:created>
  <dcterms:modified xsi:type="dcterms:W3CDTF">2021-12-28T09:10:00Z</dcterms:modified>
</cp:coreProperties>
</file>